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  <w:t>关于进一步完善“青鸟计划”小程序功能征求意见建议的通知</w:t>
      </w:r>
    </w:p>
    <w:p>
      <w:pPr>
        <w:pStyle w:val="2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</w:p>
    <w:p>
      <w:pPr>
        <w:pStyle w:val="2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各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Hans"/>
        </w:rPr>
        <w:t>学院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团委：</w:t>
      </w:r>
    </w:p>
    <w:p>
      <w:pPr>
        <w:pStyle w:val="2"/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接团省委通知，根据工作安排，为进一步提升“青鸟计划”小程序使用效率、优化工作程序，便于下步工作开展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，现征求各</w:t>
      </w:r>
      <w:r>
        <w:rPr>
          <w:rFonts w:hint="eastAsia" w:ascii="仿宋_GB2312" w:hAnsi="仿宋_GB2312" w:eastAsia="仿宋_GB2312" w:cs="仿宋_GB2312"/>
          <w:b w:val="0"/>
          <w:bCs w:val="0"/>
          <w:spacing w:val="-3"/>
          <w:sz w:val="32"/>
          <w:szCs w:val="32"/>
          <w:highlight w:val="none"/>
          <w:lang w:val="en-US" w:eastAsia="zh-CN"/>
        </w:rPr>
        <w:t>校在使用过程中遇到的困难和问题，请针对性地提出建设性意见</w:t>
      </w: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。</w:t>
      </w:r>
    </w:p>
    <w:p>
      <w:pPr>
        <w:pStyle w:val="2"/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请按照工作程序和小程序功能两个方面分别提出，如有其他方面的好的建议也可以列出：</w:t>
      </w:r>
    </w:p>
    <w:p>
      <w:pPr>
        <w:pStyle w:val="2"/>
        <w:ind w:firstLine="640" w:firstLineChars="200"/>
        <w:rPr>
          <w:rFonts w:hint="eastAsia" w:ascii="方正黑体简体" w:hAnsi="方正黑体简体" w:eastAsia="方正黑体简体" w:cs="方正黑体简体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方正黑体简体" w:hAnsi="方正黑体简体" w:eastAsia="方正黑体简体" w:cs="方正黑体简体"/>
          <w:b w:val="0"/>
          <w:bCs w:val="0"/>
          <w:sz w:val="32"/>
          <w:szCs w:val="32"/>
          <w:highlight w:val="none"/>
          <w:lang w:val="en-US" w:eastAsia="zh-CN"/>
        </w:rPr>
        <w:t>一、工作程序</w:t>
      </w:r>
    </w:p>
    <w:p>
      <w:pPr>
        <w:pStyle w:val="2"/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在征集岗位、发布岗位、投递简历、团委审核、实习签到等方面，如有需要改进的请指出问题并提出优化建议。要有建设性，条目式列出。</w:t>
      </w:r>
    </w:p>
    <w:p>
      <w:pPr>
        <w:pStyle w:val="2"/>
        <w:ind w:firstLine="640" w:firstLineChars="200"/>
        <w:rPr>
          <w:rFonts w:hint="eastAsia" w:ascii="方正黑体简体" w:hAnsi="方正黑体简体" w:eastAsia="方正黑体简体" w:cs="方正黑体简体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方正黑体简体" w:hAnsi="方正黑体简体" w:eastAsia="方正黑体简体" w:cs="方正黑体简体"/>
          <w:b w:val="0"/>
          <w:bCs w:val="0"/>
          <w:sz w:val="32"/>
          <w:szCs w:val="32"/>
          <w:highlight w:val="none"/>
          <w:lang w:val="en-US" w:eastAsia="zh-CN"/>
        </w:rPr>
        <w:t>二、小程序功能</w:t>
      </w:r>
    </w:p>
    <w:p>
      <w:pPr>
        <w:pStyle w:val="2"/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在以上流程的基础上，请指出现有小程序功能存在的问题及优化建议，条目式列出。</w:t>
      </w:r>
    </w:p>
    <w:p>
      <w:pPr>
        <w:pStyle w:val="2"/>
        <w:ind w:firstLine="620" w:firstLineChars="200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pacing w:val="-5"/>
          <w:w w:val="100"/>
          <w:sz w:val="32"/>
          <w:szCs w:val="32"/>
          <w:highlight w:val="none"/>
          <w:lang w:val="en-US" w:eastAsia="zh-CN"/>
        </w:rPr>
        <w:t>请于4月6日12：00</w:t>
      </w:r>
      <w:r>
        <w:rPr>
          <w:rFonts w:hint="eastAsia" w:ascii="仿宋_GB2312" w:hAnsi="仿宋_GB2312" w:eastAsia="仿宋_GB2312" w:cs="仿宋_GB2312"/>
          <w:b w:val="0"/>
          <w:bCs w:val="0"/>
          <w:spacing w:val="-5"/>
          <w:w w:val="100"/>
          <w:sz w:val="32"/>
          <w:szCs w:val="32"/>
          <w:highlight w:val="none"/>
          <w:lang w:val="en-US" w:eastAsia="zh-Hans"/>
        </w:rPr>
        <w:t>前以word格式微信反馈给校团委王一飞</w:t>
      </w:r>
      <w:r>
        <w:rPr>
          <w:rFonts w:hint="default" w:ascii="仿宋_GB2312" w:hAnsi="仿宋_GB2312" w:eastAsia="仿宋_GB2312" w:cs="仿宋_GB2312"/>
          <w:b w:val="0"/>
          <w:bCs w:val="0"/>
          <w:spacing w:val="-5"/>
          <w:sz w:val="32"/>
          <w:szCs w:val="32"/>
          <w:highlight w:val="none"/>
          <w:lang w:eastAsia="zh-Hans"/>
        </w:rPr>
        <w:t>。</w:t>
      </w:r>
    </w:p>
    <w:p>
      <w:pPr>
        <w:pStyle w:val="2"/>
        <w:ind w:firstLine="640" w:firstLineChars="200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附：1.原“青鸟计划 实习实践季”小程序有关操作步骤</w:t>
      </w:r>
    </w:p>
    <w:p>
      <w:pPr>
        <w:pStyle w:val="2"/>
        <w:ind w:firstLine="1280" w:firstLineChars="400"/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32"/>
          <w:szCs w:val="32"/>
          <w:highlight w:val="none"/>
          <w:lang w:val="en-US" w:eastAsia="zh-CN"/>
        </w:rPr>
        <w:t>2.“青鸟计划·实习实践季”活动系统操作手册</w:t>
      </w:r>
    </w:p>
    <w:p>
      <w:pP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  <w:br w:type="page"/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方正黑体简体" w:hAnsi="方正黑体简体" w:eastAsia="方正黑体简体" w:cs="方正黑体简体"/>
          <w:b w:val="0"/>
          <w:bCs w:val="0"/>
          <w:sz w:val="32"/>
          <w:szCs w:val="32"/>
          <w:highlight w:val="none"/>
          <w:lang w:val="en-US" w:eastAsia="zh-CN"/>
        </w:rPr>
      </w:pPr>
      <w:r>
        <w:rPr>
          <w:rFonts w:hint="eastAsia" w:ascii="方正黑体简体" w:hAnsi="方正黑体简体" w:eastAsia="方正黑体简体" w:cs="方正黑体简体"/>
          <w:b w:val="0"/>
          <w:bCs w:val="0"/>
          <w:sz w:val="32"/>
          <w:szCs w:val="32"/>
          <w:highlight w:val="none"/>
          <w:lang w:val="en-US" w:eastAsia="zh-CN"/>
        </w:rPr>
        <w:t>附件：原“青鸟计划 实习实践季”小程序有关操作步骤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b w:val="0"/>
          <w:bCs w:val="0"/>
          <w:sz w:val="44"/>
          <w:szCs w:val="44"/>
          <w:highlight w:val="none"/>
          <w:lang w:val="en-US" w:eastAsia="zh-CN"/>
        </w:rPr>
        <w:t>“青鸟计划”小程序报名审核流程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left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市县团委在“青鸟计划”小程序上发布岗位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学生通过“青鸟计划”小程序投递简历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高校院系团委审核学生简历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市县团委审核学生简历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↓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市县团委通过“青鸟计划”平台向通过审核的学生发送实习协议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highlight w:val="none"/>
          <w:lang w:val="en-US" w:eastAsia="zh-CN"/>
        </w:rPr>
        <w:t>↓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-SA"/>
        </w:rPr>
        <w:t>接收到实习协议的学生到岗后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-SA"/>
        </w:rPr>
      </w:pPr>
      <w:r>
        <w:rPr>
          <w:rFonts w:hint="eastAsia" w:ascii="仿宋_GB2312" w:hAnsi="仿宋_GB2312" w:eastAsia="仿宋_GB2312" w:cs="仿宋_GB2312"/>
          <w:kern w:val="2"/>
          <w:sz w:val="32"/>
          <w:szCs w:val="32"/>
          <w:highlight w:val="none"/>
          <w:lang w:val="en-US" w:eastAsia="zh-CN" w:bidi="ar-SA"/>
        </w:rPr>
        <w:t>通过“青鸟计划”小程序进行实习签到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jc w:val="center"/>
        <w:textAlignment w:val="auto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br w:type="page"/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“青鸟计划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·实习实践季”活动系统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操作手册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 xml:space="preserve"> 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为进一步方便活动开展，“青鸟计划”管理端和微信小程序开设“青鸟计划·实习实践季”专栏，具体操作如下。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textAlignment w:val="auto"/>
        <w:rPr>
          <w:rFonts w:hint="eastAsia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管理端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设置“青鸟计划·实习实践季”专栏，内含实习实践岗位管理、简历筛选、意向名单、学生评价四个下拉选项。</w:t>
      </w:r>
    </w:p>
    <w:p>
      <w:pPr>
        <w:pStyle w:val="2"/>
        <w:jc w:val="center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073015" cy="2572385"/>
            <wp:effectExtent l="0" t="0" r="13335" b="18415"/>
            <wp:docPr id="1" name="图片 1" descr="b7360af50222148ba5a0fe202667f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b7360af50222148ba5a0fe202667f65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73015" cy="2572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jc w:val="both"/>
        <w:textAlignment w:val="auto"/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  <w:t>实习实践岗位管理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各地市团组织通过该选项进行实习实践季岗位的批量导入、新增、修改、删除等操作。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岗位发布成功后，可在“青鸟计划”微信小程序“青鸟计划·实习实践季”专区或青春山东APP“青鸟计划”专区进行查看。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605145" cy="2593975"/>
            <wp:effectExtent l="0" t="0" r="14605" b="15875"/>
            <wp:docPr id="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05145" cy="259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jc w:val="both"/>
        <w:textAlignment w:val="auto"/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  <w:t>简历筛选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支持添加到意向名单、筛选不通过、调剂到其它岗位、批量加入意向名单、批量下载简历、查看筛选不通过人员等操作。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shd w:val="clear" w:color="auto" w:fill="auto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shd w:val="clear" w:color="auto" w:fill="auto"/>
          <w:lang w:val="en-US" w:eastAsia="zh-CN"/>
        </w:rPr>
        <w:t>简历筛选时，添加到意向名单或调剂到其它岗位的简历可在意向名单中查看。</w:t>
      </w:r>
    </w:p>
    <w:p>
      <w:pPr>
        <w:pStyle w:val="2"/>
      </w:pPr>
      <w:r>
        <w:drawing>
          <wp:inline distT="0" distB="0" distL="114300" distR="114300">
            <wp:extent cx="5611495" cy="2602230"/>
            <wp:effectExtent l="0" t="0" r="8255" b="7620"/>
            <wp:docPr id="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1495" cy="260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jc w:val="both"/>
        <w:textAlignment w:val="auto"/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  <w:t>意向名单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/>
        <w:jc w:val="both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支持生成实习协议、发送实习协议。根据“是否生成实习协议并发送实习协议”来判断学生是否被录用，根据“学生实习签到”来判断学生是否报到。其中生成和发送实习协议由各地市团组织管理账号操作，实习签到由学生在到用人单位报到后通过“青鸟计划”小程序进行操作，首次签到成功即视为报到成功。</w:t>
      </w:r>
    </w:p>
    <w:p>
      <w:pPr>
        <w:pStyle w:val="2"/>
        <w:rPr>
          <w:rFonts w:hint="eastAsia"/>
          <w:lang w:val="en-US" w:eastAsia="zh-CN"/>
        </w:rPr>
      </w:pPr>
      <w:r>
        <w:drawing>
          <wp:inline distT="0" distB="0" distL="114300" distR="114300">
            <wp:extent cx="5614035" cy="2590800"/>
            <wp:effectExtent l="0" t="0" r="5715" b="0"/>
            <wp:docPr id="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4035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jc w:val="both"/>
        <w:textAlignment w:val="auto"/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</w:pPr>
      <w:r>
        <w:rPr>
          <w:rFonts w:hint="eastAsia" w:ascii="Times New Roman" w:hAnsi="Times New Roman" w:eastAsia="楷体_GB2312" w:cs="Times New Roman"/>
          <w:kern w:val="2"/>
          <w:sz w:val="32"/>
          <w:szCs w:val="40"/>
          <w:highlight w:val="none"/>
          <w:lang w:val="en-US" w:eastAsia="zh-CN" w:bidi="ar-SA"/>
        </w:rPr>
        <w:t>学生评价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该选项具备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学生对用人单位评价展示功能。学生正式参与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实习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实践活动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后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，可对</w:t>
      </w:r>
      <w:r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  <w:t>所在</w:t>
      </w: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用人单位进行评价，评价支持修改与撤回操作。学生评价之后的查看权限：学生到A县XX单位进行实习，团省委、A县所在团市委、XX单位所在团县委均有查看评价的权限。</w:t>
      </w:r>
    </w:p>
    <w:p>
      <w:pPr>
        <w:pStyle w:val="2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5119370" cy="2376170"/>
            <wp:effectExtent l="0" t="0" r="5080" b="508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19370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 w:firstLineChars="200"/>
        <w:jc w:val="both"/>
        <w:textAlignment w:val="auto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二、小程序端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firstLine="640"/>
        <w:jc w:val="both"/>
        <w:textAlignment w:val="auto"/>
        <w:rPr>
          <w:rFonts w:hint="eastAsia"/>
          <w:lang w:val="en-US" w:eastAsia="zh-CN"/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进入“青鸟计划”微信小程序，点击进入“青鸟计划·实习实践季”专区，支持查看、搜索、筛选岗位，投递简历等操作。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70" w:lineRule="atLeast"/>
        <w:ind w:left="0" w:leftChars="0" w:firstLine="0" w:firstLineChars="0"/>
        <w:jc w:val="center"/>
        <w:textAlignment w:val="auto"/>
        <w:rPr>
          <w:rFonts w:hint="default" w:ascii="仿宋_GB2312" w:hAnsi="仿宋_GB2312" w:eastAsia="仿宋_GB2312" w:cs="仿宋_GB2312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51450" cy="4318000"/>
            <wp:effectExtent l="0" t="0" r="6350" b="6350"/>
            <wp:docPr id="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51450" cy="431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footerReference r:id="rId3" w:type="default"/>
      <w:pgSz w:w="11906" w:h="16838"/>
      <w:pgMar w:top="2098" w:right="1474" w:bottom="1984" w:left="1587" w:header="851" w:footer="992" w:gutter="0"/>
      <w:pgNumType w:fmt="decimal" w:start="1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B5AA8811-935B-BF94-C239-48622B6F1D27}"/>
  </w:font>
  <w:font w:name="宋体">
    <w:altName w:val="汉仪书宋二KW"/>
    <w:panose1 w:val="02010600030101010101"/>
    <w:charset w:val="7A"/>
    <w:family w:val="auto"/>
    <w:pitch w:val="default"/>
    <w:sig w:usb0="00000000" w:usb1="00000000" w:usb2="00000006" w:usb3="00000000" w:csb0="00040001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ESI宋体-GB2312">
    <w:altName w:val="华文宋体"/>
    <w:panose1 w:val="02000500000000000000"/>
    <w:charset w:val="86"/>
    <w:family w:val="auto"/>
    <w:pitch w:val="default"/>
    <w:sig w:usb0="00000000" w:usb1="00000000" w:usb2="00000010" w:usb3="00000000" w:csb0="0004000F" w:csb1="00000000"/>
  </w:font>
  <w:font w:name="仿宋_GB2312">
    <w:altName w:val="方正仿宋_GBK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2" w:fontKey="{FE9BA615-97F6-1446-C339-4862DB7B7D69}"/>
  </w:font>
  <w:font w:name="黑体">
    <w:altName w:val="汉仪中黑KW"/>
    <w:panose1 w:val="02010609060001010101"/>
    <w:charset w:val="00"/>
    <w:family w:val="auto"/>
    <w:pitch w:val="default"/>
    <w:sig w:usb0="00000000" w:usb1="00000000" w:usb2="00000016" w:usb3="00000000" w:csb0="00040001" w:csb1="00000000"/>
  </w:font>
  <w:font w:name="楷体_GB2312">
    <w:altName w:val="汉仪楷体简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方正黑体_GBK">
    <w:altName w:val="冬青黑体简体中文"/>
    <w:panose1 w:val="02000000000000000000"/>
    <w:charset w:val="86"/>
    <w:family w:val="auto"/>
    <w:pitch w:val="default"/>
    <w:sig w:usb0="00000000" w:usb1="00000000" w:usb2="00082016" w:usb3="00000000" w:csb0="00040001" w:csb1="00000000"/>
  </w:font>
  <w:font w:name="方正宋体S-超大字符集(SIP)">
    <w:altName w:val="苹方-简"/>
    <w:panose1 w:val="03000509000000000000"/>
    <w:charset w:val="86"/>
    <w:family w:val="auto"/>
    <w:pitch w:val="default"/>
    <w:sig w:usb0="00000000" w:usb1="00000000" w:usb2="00000006" w:usb3="00000000" w:csb0="00040001" w:csb1="00000000"/>
  </w:font>
  <w:font w:name="方正黑体简体">
    <w:altName w:val="冬青黑体简体中文"/>
    <w:panose1 w:val="02000000000000000000"/>
    <w:charset w:val="86"/>
    <w:family w:val="auto"/>
    <w:pitch w:val="default"/>
    <w:sig w:usb0="00000000" w:usb1="00000000" w:usb2="00000012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冬青黑体简体中文">
    <w:panose1 w:val="020B0300000000000000"/>
    <w:charset w:val="86"/>
    <w:family w:val="auto"/>
    <w:pitch w:val="default"/>
    <w:sig w:usb0="A00002BF" w:usb1="1ACF7CFA" w:usb2="00000016" w:usb3="00000000" w:csb0="00060007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楷体简">
    <w:panose1 w:val="02010600000101010101"/>
    <w:charset w:val="86"/>
    <w:family w:val="auto"/>
    <w:pitch w:val="default"/>
    <w:sig w:usb0="00000001" w:usb1="080E0800" w:usb2="00000002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华文宋体">
    <w:panose1 w:val="02010600040101010101"/>
    <w:charset w:val="86"/>
    <w:family w:val="auto"/>
    <w:pitch w:val="default"/>
    <w:sig w:usb0="80000287" w:usb1="280F3C52" w:usb2="00000016" w:usb3="00000000" w:csb0="0004001F" w:csb1="00000000"/>
  </w:font>
  <w:font w:name="Apple Color Emoji">
    <w:panose1 w:val="00000000000000000000"/>
    <w:charset w:val="00"/>
    <w:family w:val="auto"/>
    <w:pitch w:val="default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rPr>
        <w:rFonts w:hint="eastAsia" w:ascii="宋体" w:hAnsi="宋体" w:eastAsia="宋体" w:cs="宋体"/>
        <w:sz w:val="28"/>
        <w:szCs w:val="28"/>
      </w:rPr>
    </w:pPr>
    <w:r>
      <w:rPr>
        <w:sz w:val="2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3"/>
                          </w:pP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— 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begin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separate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>1</w:t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fldChar w:fldCharType="end"/>
                          </w:r>
                          <w:r>
                            <w:rPr>
                              <w:rFonts w:hint="eastAsia" w:ascii="宋体" w:hAnsi="宋体" w:eastAsia="宋体" w:cs="宋体"/>
                              <w:sz w:val="28"/>
                              <w:szCs w:val="28"/>
                            </w:rPr>
                            <w:t xml:space="preserve"> —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FBgAAAAAAAAAAAAAAAAAAAAAAAFBLAwQKAAAAAACHTuJAAAAAAAAAAAAAAAAABAAAAGRycy9Q&#10;SwMEFAAAAAgAh07iQM6pebnPAAAABQEAAA8AAABkcnMvZG93bnJldi54bWxNjzFrwzAQhfdC/4O4&#10;QLdGTobWOJYzBLJ0S1oK3RTrYplIJyMpjv3vcy2Fdjnu8Y5336u3k3dixJj6QApWywIEUhtMT52C&#10;j/f9cwkiZU1Gu0CoYMYE2+bxodaVCTc64HjMneAQSpVWYHMeKilTa9HrtAwDEnvnEL3OLGMnTdQ3&#10;DvdOroviRXrdE3+wesCdxfZyvHoFr9NnwCHhDr/OYxttP5fubVbqabEqNiAyTvnvGL7xGR0aZjqF&#10;K5kknAIukn8me+uyZHn6XWRTy//0zR1QSwMEFAAAAAgAh07iQCl7wwmuAQAASwMAAA4AAABkcnMv&#10;ZTJvRG9jLnhtbK1TS27bMBDdF8gdCO5jyl6khmA5SBAkCFAkBdIegKZIiwB/GNKWfIHkBl11033P&#10;5XN0SFtO2+yCbKjhzPDNezOjxeVgDdlKiNq7hk4nFSXSCd9qt27o92+353NKYuKu5cY72dCdjPRy&#10;efZp0YdaznznTSuBIIiLdR8a2qUUasai6KTlceKDdBhUHixPeIU1a4H3iG4Nm1XVBes9tAG8kDGi&#10;9+YQpMuCr5QU6VGpKBMxDUVuqZxQzlU+2XLB6zXw0GlxpMHfwcJy7bDoCeqGJ042oN9AWS3AR6/S&#10;RHjLvFJayKIB1Uyr/9Q8dTzIogWbE8OpTfHjYMXD9isQ3Tb0MyWOWxzR/sfL/ufv/a9nMs3t6UOs&#10;MespYF4arv2AYx79EZ1Z9aDA5i/qIRjHRu9OzZVDIiI/ms/m8wpDAmPjBfHZ6/MAMd1Jb0k2Ggo4&#10;vdJUvv0S0yF1TMnVnL/VxpQJGvePAzGzh2XuB47ZSsNqOApa+XaHenocfEMdbiYl5t5hX/OOjAaM&#10;xmo0NgH0ukNq08IrhqtNQhKFW65wgD0WxokVdcftyivx971kvf4Dyz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AsBAAAW0NvbnRlbnRfVHlwZXNd&#10;LnhtbFBLAQIUAAoAAAAAAIdO4kAAAAAAAAAAAAAAAAAGAAAAAAAAAAAAEAAAAA4DAABfcmVscy9Q&#10;SwECFAAUAAAACACHTuJAihRmPNEAAACUAQAACwAAAAAAAAABACAAAAAyAwAAX3JlbHMvLnJlbHNQ&#10;SwECFAAKAAAAAACHTuJAAAAAAAAAAAAAAAAABAAAAAAAAAAAABAAAAAWAAAAZHJzL1BLAQIUABQA&#10;AAAIAIdO4kDOqXm5zwAAAAUBAAAPAAAAAAAAAAEAIAAAADgAAABkcnMvZG93bnJldi54bWxQSwEC&#10;FAAUAAAACACHTuJAKXvDCa4BAABLAwAADgAAAAAAAAABACAAAAA0AQAAZHJzL2Uyb0RvYy54bWxQ&#10;SwUGAAAAAAYABgBZAQAAVA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3"/>
                    </w:pP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— 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begin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instrText xml:space="preserve"> PAGE  \* MERGEFORMAT </w:instrTex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separate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>1</w:t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fldChar w:fldCharType="end"/>
                    </w:r>
                    <w:r>
                      <w:rPr>
                        <w:rFonts w:hint="eastAsia" w:ascii="宋体" w:hAnsi="宋体" w:eastAsia="宋体" w:cs="宋体"/>
                        <w:sz w:val="28"/>
                        <w:szCs w:val="28"/>
                      </w:rPr>
                      <w:t xml:space="preserve"> —</w:t>
                    </w:r>
                  </w:p>
                </w:txbxContent>
              </v:textbox>
            </v:shape>
          </w:pict>
        </mc:Fallback>
      </mc:AlternateContent>
    </w:r>
  </w:p>
  <w:p>
    <w:pPr>
      <w:pStyle w:val="3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00000001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00000002"/>
    <w:multiLevelType w:val="singleLevel"/>
    <w:tmpl w:val="00000002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bordersDoNotSurroundHeader w:val="0"/>
  <w:bordersDoNotSurroundFooter w:val="0"/>
  <w:documentProtection w:enforcement="0"/>
  <w:defaultTabStop w:val="420"/>
  <w:hyphenationZone w:val="360"/>
  <w:drawingGridVerticalSpacing w:val="156"/>
  <w:displayHorizontalDrawingGridEvery w:val="1"/>
  <w:displayVerticalDrawingGridEvery w:val="1"/>
  <w:doNotShadeFormData w:val="1"/>
  <w:noPunctuationKerning w:val="1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2A27"/>
    <w:rsid w:val="007F02F4"/>
    <w:rsid w:val="00BF510F"/>
    <w:rsid w:val="01B25B4F"/>
    <w:rsid w:val="03C13979"/>
    <w:rsid w:val="03F6403F"/>
    <w:rsid w:val="0443107E"/>
    <w:rsid w:val="046424A2"/>
    <w:rsid w:val="0471040F"/>
    <w:rsid w:val="04924BB9"/>
    <w:rsid w:val="065D1E7F"/>
    <w:rsid w:val="06B02BBD"/>
    <w:rsid w:val="07380909"/>
    <w:rsid w:val="075B778A"/>
    <w:rsid w:val="079D1265"/>
    <w:rsid w:val="08B2392D"/>
    <w:rsid w:val="08DF5B28"/>
    <w:rsid w:val="08FA49D9"/>
    <w:rsid w:val="0B186E5A"/>
    <w:rsid w:val="0B5B3184"/>
    <w:rsid w:val="0BB618FF"/>
    <w:rsid w:val="0CD6521F"/>
    <w:rsid w:val="0D0616D2"/>
    <w:rsid w:val="0D6941BD"/>
    <w:rsid w:val="0DC14C90"/>
    <w:rsid w:val="0DC5646F"/>
    <w:rsid w:val="0F2F52CA"/>
    <w:rsid w:val="10641CAC"/>
    <w:rsid w:val="10DF48C5"/>
    <w:rsid w:val="116D1F94"/>
    <w:rsid w:val="117F2EC0"/>
    <w:rsid w:val="11BF5A70"/>
    <w:rsid w:val="124164C2"/>
    <w:rsid w:val="12BF43C1"/>
    <w:rsid w:val="13B04372"/>
    <w:rsid w:val="14123069"/>
    <w:rsid w:val="14967B5E"/>
    <w:rsid w:val="166D3DFD"/>
    <w:rsid w:val="188349CE"/>
    <w:rsid w:val="18965DB5"/>
    <w:rsid w:val="19350A84"/>
    <w:rsid w:val="193F71F4"/>
    <w:rsid w:val="1A5754EB"/>
    <w:rsid w:val="1A877E3C"/>
    <w:rsid w:val="1BC72767"/>
    <w:rsid w:val="1C516938"/>
    <w:rsid w:val="1CAF56DD"/>
    <w:rsid w:val="1DDE7A16"/>
    <w:rsid w:val="1E582317"/>
    <w:rsid w:val="1E7E5EFF"/>
    <w:rsid w:val="1FA94D18"/>
    <w:rsid w:val="21CD37E3"/>
    <w:rsid w:val="22553828"/>
    <w:rsid w:val="22C90D8E"/>
    <w:rsid w:val="237A0237"/>
    <w:rsid w:val="269742E2"/>
    <w:rsid w:val="27D40DEA"/>
    <w:rsid w:val="289B5DA7"/>
    <w:rsid w:val="28D921C8"/>
    <w:rsid w:val="29BC0D5A"/>
    <w:rsid w:val="2A7F53E0"/>
    <w:rsid w:val="2A9C316B"/>
    <w:rsid w:val="2A9D0D2C"/>
    <w:rsid w:val="2AC05933"/>
    <w:rsid w:val="2C4461B0"/>
    <w:rsid w:val="2CAE72AC"/>
    <w:rsid w:val="2D251206"/>
    <w:rsid w:val="2D9D611F"/>
    <w:rsid w:val="2DD25517"/>
    <w:rsid w:val="2DE400B4"/>
    <w:rsid w:val="2E4F448D"/>
    <w:rsid w:val="33960B94"/>
    <w:rsid w:val="339A0B21"/>
    <w:rsid w:val="34982AC0"/>
    <w:rsid w:val="35144331"/>
    <w:rsid w:val="353E1C7E"/>
    <w:rsid w:val="36EC69E9"/>
    <w:rsid w:val="373343B7"/>
    <w:rsid w:val="37BBF9ED"/>
    <w:rsid w:val="3822048F"/>
    <w:rsid w:val="390067F3"/>
    <w:rsid w:val="39C26C58"/>
    <w:rsid w:val="39C845F6"/>
    <w:rsid w:val="39E31A3F"/>
    <w:rsid w:val="3A524C6C"/>
    <w:rsid w:val="3A784488"/>
    <w:rsid w:val="3B32353E"/>
    <w:rsid w:val="3C891290"/>
    <w:rsid w:val="3CE303F4"/>
    <w:rsid w:val="3D2E6508"/>
    <w:rsid w:val="3D89532C"/>
    <w:rsid w:val="3DB31D9B"/>
    <w:rsid w:val="3EFB2B6D"/>
    <w:rsid w:val="3F140067"/>
    <w:rsid w:val="401109E6"/>
    <w:rsid w:val="40E43152"/>
    <w:rsid w:val="40FF5612"/>
    <w:rsid w:val="41E64037"/>
    <w:rsid w:val="423C4BED"/>
    <w:rsid w:val="42776545"/>
    <w:rsid w:val="43436522"/>
    <w:rsid w:val="457719DA"/>
    <w:rsid w:val="48A1193A"/>
    <w:rsid w:val="48EE55E2"/>
    <w:rsid w:val="49975C30"/>
    <w:rsid w:val="4AC14029"/>
    <w:rsid w:val="4AEC14CD"/>
    <w:rsid w:val="4B276A84"/>
    <w:rsid w:val="4E212F17"/>
    <w:rsid w:val="4E6778F9"/>
    <w:rsid w:val="4F576B07"/>
    <w:rsid w:val="4FFC3D6A"/>
    <w:rsid w:val="508E54D4"/>
    <w:rsid w:val="50F25CAE"/>
    <w:rsid w:val="517B6CA6"/>
    <w:rsid w:val="51FC2413"/>
    <w:rsid w:val="53F042F4"/>
    <w:rsid w:val="55171B19"/>
    <w:rsid w:val="55FEA329"/>
    <w:rsid w:val="57E27D5D"/>
    <w:rsid w:val="587408EF"/>
    <w:rsid w:val="58845761"/>
    <w:rsid w:val="592B5C25"/>
    <w:rsid w:val="59385CC1"/>
    <w:rsid w:val="59DD5054"/>
    <w:rsid w:val="5A143DE9"/>
    <w:rsid w:val="5B0C7C67"/>
    <w:rsid w:val="5B3C237B"/>
    <w:rsid w:val="5BCD5103"/>
    <w:rsid w:val="5C874DDF"/>
    <w:rsid w:val="5E07040B"/>
    <w:rsid w:val="5FE87ECA"/>
    <w:rsid w:val="610965F1"/>
    <w:rsid w:val="61533B21"/>
    <w:rsid w:val="61E26A1D"/>
    <w:rsid w:val="631E3206"/>
    <w:rsid w:val="63E249B2"/>
    <w:rsid w:val="66C43E1C"/>
    <w:rsid w:val="67ED720B"/>
    <w:rsid w:val="681B3AAA"/>
    <w:rsid w:val="683A6AFB"/>
    <w:rsid w:val="68550322"/>
    <w:rsid w:val="686E4DA0"/>
    <w:rsid w:val="69CE5F9E"/>
    <w:rsid w:val="6C877516"/>
    <w:rsid w:val="6CA74310"/>
    <w:rsid w:val="6D4D222E"/>
    <w:rsid w:val="6D920A35"/>
    <w:rsid w:val="6FAF494E"/>
    <w:rsid w:val="70041C07"/>
    <w:rsid w:val="70A9734D"/>
    <w:rsid w:val="74936713"/>
    <w:rsid w:val="74CD0677"/>
    <w:rsid w:val="74CF5937"/>
    <w:rsid w:val="76B44FA4"/>
    <w:rsid w:val="77296D93"/>
    <w:rsid w:val="77FE382D"/>
    <w:rsid w:val="7A0C2A1C"/>
    <w:rsid w:val="7A1E598A"/>
    <w:rsid w:val="7A9978E3"/>
    <w:rsid w:val="7AA23444"/>
    <w:rsid w:val="7AEA765A"/>
    <w:rsid w:val="7BD50FCD"/>
    <w:rsid w:val="7D6B3AEF"/>
    <w:rsid w:val="7D9E73C2"/>
    <w:rsid w:val="7E735581"/>
    <w:rsid w:val="7ED201FD"/>
    <w:rsid w:val="7F5752C3"/>
    <w:rsid w:val="B5F0E07B"/>
    <w:rsid w:val="B7F9DAC8"/>
    <w:rsid w:val="DDEE91AC"/>
    <w:rsid w:val="DE755042"/>
    <w:rsid w:val="DFF7A7DA"/>
    <w:rsid w:val="E7BE30AD"/>
    <w:rsid w:val="EF2FA95F"/>
    <w:rsid w:val="F69FB098"/>
    <w:rsid w:val="F7377E83"/>
    <w:rsid w:val="F9FB1662"/>
    <w:rsid w:val="FFF7A6C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qFormat/>
    <w:uiPriority w:val="0"/>
    <w:rPr>
      <w:rFonts w:ascii="Times New Roman" w:hAnsi="Times New Roman" w:eastAsia="宋体" w:cs="Times New Roman"/>
    </w:rPr>
  </w:style>
  <w:style w:type="table" w:default="1" w:styleId="6">
    <w:name w:val="Normal Table"/>
    <w:qFormat/>
    <w:uiPriority w:val="0"/>
    <w:rPr>
      <w:rFonts w:ascii="Times New Roman" w:hAnsi="Times New Roman" w:eastAsia="宋体" w:cs="Times New Roman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rPr>
      <w:rFonts w:ascii="Times New Roman" w:hAnsi="Times New Roman" w:eastAsia="宋体" w:cs="Times New Roman"/>
      <w:sz w:val="30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rFonts w:ascii="Times New Roman" w:hAnsi="Times New Roman" w:eastAsia="宋体" w:cs="Times New Roman"/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Office_4.1.2.6545_F1E327BC-269C-435d-A152-05C5408002CA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2021-01-15T17:22:00Z</dcterms:created>
  <dc:creator>yzq</dc:creator>
  <cp:lastModifiedBy>wangyifei</cp:lastModifiedBy>
  <cp:lastPrinted>2022-04-03T01:17:00Z</cp:lastPrinted>
  <dcterms:modified xsi:type="dcterms:W3CDTF">2022-04-02T19:55:46Z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2052-4.1.2.6545</vt:lpwstr>
  </property>
  <property fmtid="{D5CDD505-2E9C-101B-9397-08002B2CF9AE}" pid="3" name="ICV">
    <vt:lpwstr>54146a75e35a43ed965f6c71814e5dc2</vt:lpwstr>
  </property>
</Properties>
</file>